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33" w:rsidRDefault="00773833" w:rsidP="00773833">
      <w:r>
        <w:t xml:space="preserve">Vážení rodiče, </w:t>
      </w:r>
    </w:p>
    <w:p w:rsidR="00773833" w:rsidRDefault="00773833" w:rsidP="00773833">
      <w:r>
        <w:t xml:space="preserve">v souvislosti s úpravami školské legislativy v oblasti nástupu dětí do 1. ročníku ZŠ (tzv. </w:t>
      </w:r>
      <w:proofErr w:type="spellStart"/>
      <w:r>
        <w:t>odkladová</w:t>
      </w:r>
      <w:proofErr w:type="spellEnd"/>
      <w:r>
        <w:t xml:space="preserve"> novela) zveřejňujeme nejdůležitější informace.</w:t>
      </w:r>
    </w:p>
    <w:p w:rsidR="00773833" w:rsidRPr="006F5149" w:rsidRDefault="00773833" w:rsidP="00773833">
      <w:pPr>
        <w:rPr>
          <w:b/>
        </w:rPr>
      </w:pPr>
      <w:r w:rsidRPr="006F5149">
        <w:rPr>
          <w:b/>
        </w:rPr>
        <w:t xml:space="preserve">Doporučující posouzení </w:t>
      </w:r>
      <w:r w:rsidR="007E51E1">
        <w:rPr>
          <w:b/>
        </w:rPr>
        <w:t xml:space="preserve">PPP </w:t>
      </w:r>
      <w:r w:rsidRPr="006F5149">
        <w:rPr>
          <w:b/>
        </w:rPr>
        <w:t>dodává rodič ředit</w:t>
      </w:r>
      <w:r w:rsidR="007E51E1">
        <w:rPr>
          <w:b/>
        </w:rPr>
        <w:t>elství ZŠ až po zápisu</w:t>
      </w:r>
      <w:r>
        <w:rPr>
          <w:b/>
        </w:rPr>
        <w:t xml:space="preserve">, </w:t>
      </w:r>
      <w:r w:rsidRPr="006F5149">
        <w:rPr>
          <w:b/>
        </w:rPr>
        <w:t>nejpozději do 31. 8. 2026.</w:t>
      </w:r>
    </w:p>
    <w:p w:rsidR="00773833" w:rsidRDefault="00773833" w:rsidP="00773833">
      <w:pPr>
        <w:rPr>
          <w:rStyle w:val="Siln"/>
          <w:rFonts w:cstheme="minorHAnsi"/>
          <w:b w:val="0"/>
          <w:sz w:val="21"/>
          <w:szCs w:val="21"/>
        </w:rPr>
      </w:pPr>
      <w:r w:rsidRPr="006F5149">
        <w:rPr>
          <w:rStyle w:val="Siln"/>
          <w:rFonts w:cstheme="minorHAnsi"/>
          <w:b w:val="0"/>
          <w:sz w:val="21"/>
          <w:szCs w:val="21"/>
        </w:rPr>
        <w:t>PPP přijímá žádost</w:t>
      </w:r>
      <w:r>
        <w:rPr>
          <w:rStyle w:val="Siln"/>
          <w:rFonts w:cstheme="minorHAnsi"/>
          <w:b w:val="0"/>
          <w:sz w:val="21"/>
          <w:szCs w:val="21"/>
        </w:rPr>
        <w:t xml:space="preserve"> rodičů o posouzení školní zralosti </w:t>
      </w:r>
      <w:r w:rsidRPr="006F5149">
        <w:rPr>
          <w:rStyle w:val="Siln"/>
          <w:rFonts w:cstheme="minorHAnsi"/>
          <w:sz w:val="21"/>
          <w:szCs w:val="21"/>
        </w:rPr>
        <w:t>od ledna 2026</w:t>
      </w:r>
      <w:r w:rsidRPr="006F5149">
        <w:rPr>
          <w:rStyle w:val="Siln"/>
          <w:rFonts w:cstheme="minorHAnsi"/>
          <w:b w:val="0"/>
          <w:sz w:val="21"/>
          <w:szCs w:val="21"/>
        </w:rPr>
        <w:t xml:space="preserve">. </w:t>
      </w:r>
    </w:p>
    <w:p w:rsidR="00773833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>
        <w:rPr>
          <w:rStyle w:val="Siln"/>
          <w:rFonts w:asciiTheme="minorHAnsi" w:hAnsiTheme="minorHAnsi" w:cstheme="minorHAnsi"/>
          <w:color w:val="42474C"/>
          <w:sz w:val="22"/>
          <w:szCs w:val="22"/>
        </w:rPr>
        <w:t xml:space="preserve">Zápisy do ZŠ budou probíhat </w:t>
      </w: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od 15. ledna do 15. února</w:t>
      </w:r>
      <w:r w:rsidRPr="006F5149">
        <w:rPr>
          <w:rFonts w:asciiTheme="minorHAnsi" w:hAnsiTheme="minorHAnsi" w:cstheme="minorHAnsi"/>
          <w:color w:val="42474C"/>
          <w:sz w:val="22"/>
          <w:szCs w:val="22"/>
        </w:rPr>
        <w:t>.</w:t>
      </w:r>
    </w:p>
    <w:p w:rsidR="00773833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</w:p>
    <w:p w:rsidR="00773833" w:rsidRPr="008B7120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095DC5">
        <w:rPr>
          <w:rStyle w:val="Siln"/>
          <w:rFonts w:asciiTheme="minorHAnsi" w:hAnsiTheme="minorHAnsi" w:cstheme="minorHAnsi"/>
          <w:b w:val="0"/>
          <w:color w:val="42474C"/>
          <w:sz w:val="22"/>
          <w:szCs w:val="22"/>
        </w:rPr>
        <w:t>Vyšetření</w:t>
      </w:r>
      <w:r w:rsidRPr="00095DC5">
        <w:rPr>
          <w:rFonts w:asciiTheme="minorHAnsi" w:hAnsiTheme="minorHAnsi" w:cstheme="minorHAnsi"/>
          <w:b/>
          <w:color w:val="42474C"/>
          <w:sz w:val="22"/>
          <w:szCs w:val="22"/>
        </w:rPr>
        <w:t> </w:t>
      </w:r>
      <w:r w:rsidRPr="008B7120">
        <w:rPr>
          <w:rFonts w:asciiTheme="minorHAnsi" w:hAnsiTheme="minorHAnsi" w:cstheme="minorHAnsi"/>
          <w:color w:val="42474C"/>
          <w:sz w:val="22"/>
          <w:szCs w:val="22"/>
        </w:rPr>
        <w:t xml:space="preserve">školní zralosti budou probíhat po zápisech do ZŠ, tedy </w:t>
      </w:r>
      <w:r w:rsidRPr="00ED52B0">
        <w:rPr>
          <w:rFonts w:asciiTheme="minorHAnsi" w:hAnsiTheme="minorHAnsi" w:cstheme="minorHAnsi"/>
          <w:b/>
          <w:color w:val="42474C"/>
          <w:sz w:val="22"/>
          <w:szCs w:val="22"/>
        </w:rPr>
        <w:t>od února 2026</w:t>
      </w:r>
      <w:r w:rsidRPr="008B7120">
        <w:rPr>
          <w:rFonts w:asciiTheme="minorHAnsi" w:hAnsiTheme="minorHAnsi" w:cstheme="minorHAnsi"/>
          <w:color w:val="42474C"/>
          <w:sz w:val="22"/>
          <w:szCs w:val="22"/>
        </w:rPr>
        <w:t>.</w:t>
      </w:r>
    </w:p>
    <w:p w:rsidR="00773833" w:rsidRDefault="00773833" w:rsidP="00773833">
      <w:pPr>
        <w:rPr>
          <w:rStyle w:val="Siln"/>
          <w:rFonts w:cstheme="minorHAnsi"/>
          <w:sz w:val="21"/>
          <w:szCs w:val="21"/>
        </w:rPr>
      </w:pPr>
      <w:r w:rsidRPr="006F5149">
        <w:rPr>
          <w:rStyle w:val="Siln"/>
          <w:rFonts w:cstheme="minorHAnsi"/>
          <w:sz w:val="21"/>
          <w:szCs w:val="21"/>
        </w:rPr>
        <w:t xml:space="preserve">Všechny děti budou vyšetřené včas. 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>
        <w:rPr>
          <w:rStyle w:val="Siln"/>
          <w:rFonts w:asciiTheme="minorHAnsi" w:hAnsiTheme="minorHAnsi" w:cstheme="minorHAnsi"/>
          <w:color w:val="42474C"/>
          <w:sz w:val="22"/>
          <w:szCs w:val="22"/>
        </w:rPr>
        <w:t>Pro následující školní rok bude platit: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DĚTI NAROZENÉ OD 1. 4. 2020</w:t>
      </w:r>
    </w:p>
    <w:p w:rsidR="00773833" w:rsidRPr="00773833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mají možnost odkladu povinné školní docházky</w:t>
      </w: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 podle starých pravidel (Zákon č. 561/2004 Sb., ve znění do 31.</w:t>
      </w:r>
      <w:r>
        <w:rPr>
          <w:rStyle w:val="Siln"/>
          <w:rFonts w:asciiTheme="minorHAnsi" w:hAnsiTheme="minorHAnsi" w:cstheme="minorHAnsi"/>
          <w:color w:val="42474C"/>
          <w:sz w:val="22"/>
          <w:szCs w:val="22"/>
        </w:rPr>
        <w:t> </w:t>
      </w: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8. 2025)</w:t>
      </w:r>
      <w:r w:rsidRPr="006F5149">
        <w:rPr>
          <w:rFonts w:asciiTheme="minorHAnsi" w:hAnsiTheme="minorHAnsi" w:cstheme="minorHAnsi"/>
          <w:color w:val="42474C"/>
          <w:sz w:val="22"/>
          <w:szCs w:val="22"/>
        </w:rPr>
        <w:t> - PPP nadále posuzuje školní zralost dítěte.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Zákonný zástupce dodá před vyšetřením dítěte do PPP</w:t>
      </w:r>
      <w:r w:rsidRPr="006F5149">
        <w:rPr>
          <w:rFonts w:asciiTheme="minorHAnsi" w:hAnsiTheme="minorHAnsi" w:cstheme="minorHAnsi"/>
          <w:color w:val="42474C"/>
          <w:sz w:val="22"/>
          <w:szCs w:val="22"/>
        </w:rPr>
        <w:t> následující dokumenty: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- Žádost o vyšetření (online žádost, telefonicky, osobně)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- Dotazník pro učitele MŠ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Zákonný zástupce k žádosti o OŠD ředitelství ZŠ dokládá podle starých pravidel doporučení od odborného lékaře nebo praktického dětského lékaře a doporučující posouzení školského poradenského zařízení (PPP nebo SPC).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 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DĚTI NAROZENÉ DO 30. 3. 2020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mají možnost odkladu školní docházky </w:t>
      </w: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podle nové právní úpravy pouze ze závažných zdravotních důvodů.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Zákonný zástupce dodá před vyšetřením dítěte do PPP</w:t>
      </w:r>
      <w:r w:rsidRPr="006F5149">
        <w:rPr>
          <w:rFonts w:asciiTheme="minorHAnsi" w:hAnsiTheme="minorHAnsi" w:cstheme="minorHAnsi"/>
          <w:color w:val="42474C"/>
          <w:sz w:val="22"/>
          <w:szCs w:val="22"/>
        </w:rPr>
        <w:t> následující dokumenty: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- Žádost o vyšetření (online žádost, telefonicky, osobně)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- Doporučující potvrzení odborného lékaře nebo klinického psychologa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- Dotazník pro učitele MŠ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Zákonný zástupce k žádosti o OŠD ředitelství ZŠ nově dokládá </w:t>
      </w: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doporučující posouzení odborného lékaře </w:t>
      </w:r>
      <w:r w:rsidRPr="006F5149">
        <w:rPr>
          <w:rFonts w:asciiTheme="minorHAnsi" w:hAnsiTheme="minorHAnsi" w:cstheme="minorHAnsi"/>
          <w:color w:val="42474C"/>
          <w:sz w:val="22"/>
          <w:szCs w:val="22"/>
        </w:rPr>
        <w:t>(ne praktického dětského lékaře) nebo </w:t>
      </w:r>
      <w:r w:rsidRPr="006F5149">
        <w:rPr>
          <w:rStyle w:val="Siln"/>
          <w:rFonts w:asciiTheme="minorHAnsi" w:hAnsiTheme="minorHAnsi" w:cstheme="minorHAnsi"/>
          <w:color w:val="42474C"/>
          <w:sz w:val="22"/>
          <w:szCs w:val="22"/>
        </w:rPr>
        <w:t>klinického psychologa</w:t>
      </w:r>
      <w:r w:rsidRPr="006F5149">
        <w:rPr>
          <w:rFonts w:asciiTheme="minorHAnsi" w:hAnsiTheme="minorHAnsi" w:cstheme="minorHAnsi"/>
          <w:color w:val="42474C"/>
          <w:sz w:val="22"/>
          <w:szCs w:val="22"/>
        </w:rPr>
        <w:t> o tom, že zdravotní stav dítěte dlouhodobě neumožňuje jeho účast ve vyučování.</w:t>
      </w:r>
    </w:p>
    <w:p w:rsidR="00773833" w:rsidRPr="006F5149" w:rsidRDefault="00773833" w:rsidP="0077383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Žádost musí být i nadále doplněna doporučujícím posouzením školského poradenského zařízení (PPP nebo SPC).</w:t>
      </w:r>
    </w:p>
    <w:p w:rsidR="00812D62" w:rsidRDefault="00773833" w:rsidP="00812D6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2474C"/>
          <w:sz w:val="22"/>
          <w:szCs w:val="22"/>
        </w:rPr>
      </w:pPr>
      <w:r w:rsidRPr="006F5149">
        <w:rPr>
          <w:rFonts w:asciiTheme="minorHAnsi" w:hAnsiTheme="minorHAnsi" w:cstheme="minorHAnsi"/>
          <w:color w:val="42474C"/>
          <w:sz w:val="22"/>
          <w:szCs w:val="22"/>
        </w:rPr>
        <w:t>Kompletní přehled změn je dostupný</w:t>
      </w:r>
      <w:r w:rsidR="00812D62">
        <w:rPr>
          <w:rFonts w:asciiTheme="minorHAnsi" w:hAnsiTheme="minorHAnsi" w:cstheme="minorHAnsi"/>
          <w:color w:val="42474C"/>
          <w:sz w:val="22"/>
          <w:szCs w:val="22"/>
        </w:rPr>
        <w:t xml:space="preserve"> na webových stránkách metodického portálu MŠMT: </w:t>
      </w:r>
    </w:p>
    <w:p w:rsidR="00773833" w:rsidRDefault="00A95B2B" w:rsidP="00812D62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Hypertextovodkaz"/>
          <w:rFonts w:asciiTheme="minorHAnsi" w:hAnsiTheme="minorHAnsi" w:cstheme="minorHAnsi"/>
          <w:color w:val="6669A1"/>
          <w:sz w:val="22"/>
          <w:szCs w:val="22"/>
        </w:rPr>
      </w:pPr>
      <w:hyperlink r:id="rId6" w:history="1">
        <w:r w:rsidR="00812D62" w:rsidRPr="00812D62">
          <w:rPr>
            <w:rStyle w:val="Hypertextovodkaz"/>
            <w:rFonts w:asciiTheme="minorHAnsi" w:hAnsiTheme="minorHAnsi" w:cstheme="minorHAnsi"/>
            <w:sz w:val="22"/>
            <w:szCs w:val="22"/>
          </w:rPr>
          <w:t>https://edu.gov.cz/zmeny-skolske-legislativy-z-pohledu-tzv-odkladove-novely/</w:t>
        </w:r>
      </w:hyperlink>
    </w:p>
    <w:p w:rsidR="00812D62" w:rsidRDefault="00812D62" w:rsidP="00812D62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cstheme="minorHAnsi"/>
        </w:rPr>
      </w:pPr>
    </w:p>
    <w:p w:rsidR="004314EF" w:rsidRDefault="00773833" w:rsidP="00773833">
      <w:pPr>
        <w:rPr>
          <w:rStyle w:val="Siln"/>
          <w:rFonts w:cstheme="minorHAnsi"/>
        </w:rPr>
      </w:pPr>
      <w:r>
        <w:rPr>
          <w:rStyle w:val="Siln"/>
          <w:rFonts w:cstheme="minorHAnsi"/>
        </w:rPr>
        <w:t>O všem výše uvedeném lze shlédno</w:t>
      </w:r>
      <w:r w:rsidR="00812D62">
        <w:rPr>
          <w:rStyle w:val="Siln"/>
          <w:rFonts w:cstheme="minorHAnsi"/>
        </w:rPr>
        <w:t xml:space="preserve">ut srozumitelné a názorné video: </w:t>
      </w:r>
    </w:p>
    <w:p w:rsidR="00773833" w:rsidRPr="004314EF" w:rsidRDefault="004314EF" w:rsidP="00773833">
      <w:pPr>
        <w:rPr>
          <w:rStyle w:val="Hypertextovodkaz"/>
          <w:rFonts w:cstheme="minorHAnsi"/>
        </w:rPr>
      </w:pPr>
      <w:r>
        <w:fldChar w:fldCharType="begin"/>
      </w:r>
      <w:r>
        <w:instrText xml:space="preserve"> HYPERLINK "https://m.youtube.com/watch?v=DLITgUZhQQY&amp;fbclid=IwVERDUANYiDhleHRuA2FlbQIxMAABHiUG-b4_MF3Z7Se9M47NKXWb8UPX5fTcam_MKQKOfy-s7nqGm8zohofm9F3J_aem_9zTzM3iBxsexZdB5M3B24A" </w:instrText>
      </w:r>
      <w:r>
        <w:fldChar w:fldCharType="separate"/>
      </w:r>
      <w:r w:rsidRPr="004314EF">
        <w:rPr>
          <w:rStyle w:val="Hypertextovodkaz"/>
        </w:rPr>
        <w:t>https://youtu.be/D</w:t>
      </w:r>
      <w:bookmarkStart w:id="0" w:name="_GoBack"/>
      <w:bookmarkEnd w:id="0"/>
      <w:r w:rsidRPr="004314EF">
        <w:rPr>
          <w:rStyle w:val="Hypertextovodkaz"/>
        </w:rPr>
        <w:t>LITgUZhQQY?si=WueyroPvlu-dm7_z</w:t>
      </w:r>
      <w:r w:rsidRPr="004314EF">
        <w:rPr>
          <w:rStyle w:val="Hypertextovodkaz"/>
          <w:rFonts w:cstheme="minorHAnsi"/>
        </w:rPr>
        <w:t xml:space="preserve"> </w:t>
      </w:r>
    </w:p>
    <w:p w:rsidR="00773833" w:rsidRDefault="004314EF" w:rsidP="00773833">
      <w:pPr>
        <w:rPr>
          <w:rStyle w:val="Siln"/>
          <w:rFonts w:cstheme="minorHAnsi"/>
          <w:b w:val="0"/>
          <w:sz w:val="21"/>
          <w:szCs w:val="21"/>
        </w:rPr>
      </w:pPr>
      <w:r>
        <w:fldChar w:fldCharType="end"/>
      </w:r>
      <w:r w:rsidR="00773833">
        <w:rPr>
          <w:rStyle w:val="Siln"/>
          <w:rFonts w:cstheme="minorHAnsi"/>
          <w:b w:val="0"/>
          <w:sz w:val="21"/>
          <w:szCs w:val="21"/>
        </w:rPr>
        <w:t xml:space="preserve">Přejeme Vám i Vašim dětem, abyste do nové životní etapy vstoupili s radostí, a pro případné dotazy jsou Vám k dispozici jednotliví odborní pracovníci PPP Olomouc. </w:t>
      </w:r>
    </w:p>
    <w:p w:rsidR="00773833" w:rsidRDefault="00773833" w:rsidP="00773833">
      <w:pPr>
        <w:rPr>
          <w:rStyle w:val="Siln"/>
          <w:rFonts w:cstheme="minorHAnsi"/>
          <w:b w:val="0"/>
          <w:sz w:val="21"/>
          <w:szCs w:val="21"/>
        </w:rPr>
      </w:pPr>
      <w:r>
        <w:rPr>
          <w:rStyle w:val="Siln"/>
          <w:rFonts w:cstheme="minorHAnsi"/>
          <w:b w:val="0"/>
          <w:sz w:val="21"/>
          <w:szCs w:val="21"/>
        </w:rPr>
        <w:t>Za celý tým PPP Olomouc</w:t>
      </w:r>
    </w:p>
    <w:p w:rsidR="00773833" w:rsidRDefault="00773833" w:rsidP="008E1221">
      <w:pPr>
        <w:pStyle w:val="Bezmezer"/>
        <w:rPr>
          <w:rStyle w:val="Siln"/>
          <w:rFonts w:cstheme="minorHAnsi"/>
          <w:b w:val="0"/>
          <w:sz w:val="21"/>
          <w:szCs w:val="21"/>
        </w:rPr>
      </w:pPr>
      <w:r>
        <w:rPr>
          <w:rStyle w:val="Siln"/>
          <w:rFonts w:cstheme="minorHAnsi"/>
          <w:b w:val="0"/>
          <w:sz w:val="21"/>
          <w:szCs w:val="21"/>
        </w:rPr>
        <w:t>Lenka Nejeschlebová, psycholožka, vedoucí PPP Olomouc</w:t>
      </w:r>
    </w:p>
    <w:p w:rsidR="00A36A31" w:rsidRPr="003158FE" w:rsidRDefault="00773833" w:rsidP="008E1221">
      <w:pPr>
        <w:pStyle w:val="Bezmezer"/>
      </w:pPr>
      <w:r>
        <w:rPr>
          <w:rStyle w:val="Siln"/>
          <w:rFonts w:cstheme="minorHAnsi"/>
          <w:b w:val="0"/>
          <w:sz w:val="21"/>
          <w:szCs w:val="21"/>
        </w:rPr>
        <w:t>Lenka Hetová, speciální pedagožka, zástupkyně vedoucí PPP Olomouc</w:t>
      </w:r>
    </w:p>
    <w:sectPr w:rsidR="00A36A31" w:rsidRPr="003158FE" w:rsidSect="00773833">
      <w:headerReference w:type="default" r:id="rId7"/>
      <w:pgSz w:w="11906" w:h="16838"/>
      <w:pgMar w:top="1702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2B" w:rsidRDefault="00A95B2B" w:rsidP="00711226">
      <w:pPr>
        <w:spacing w:after="0" w:line="240" w:lineRule="auto"/>
      </w:pPr>
      <w:r>
        <w:separator/>
      </w:r>
    </w:p>
  </w:endnote>
  <w:endnote w:type="continuationSeparator" w:id="0">
    <w:p w:rsidR="00A95B2B" w:rsidRDefault="00A95B2B" w:rsidP="0071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2B" w:rsidRDefault="00A95B2B" w:rsidP="00711226">
      <w:pPr>
        <w:spacing w:after="0" w:line="240" w:lineRule="auto"/>
      </w:pPr>
      <w:r>
        <w:separator/>
      </w:r>
    </w:p>
  </w:footnote>
  <w:footnote w:type="continuationSeparator" w:id="0">
    <w:p w:rsidR="00A95B2B" w:rsidRDefault="00A95B2B" w:rsidP="0071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26" w:rsidRDefault="00023B2F" w:rsidP="00711226">
    <w:pPr>
      <w:pStyle w:val="Zhlav"/>
      <w:tabs>
        <w:tab w:val="clear" w:pos="4536"/>
        <w:tab w:val="clear" w:pos="9072"/>
        <w:tab w:val="left" w:pos="2610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1C827D" wp14:editId="15C6D10D">
          <wp:simplePos x="0" y="0"/>
          <wp:positionH relativeFrom="page">
            <wp:align>center</wp:align>
          </wp:positionH>
          <wp:positionV relativeFrom="paragraph">
            <wp:posOffset>-393700</wp:posOffset>
          </wp:positionV>
          <wp:extent cx="6714000" cy="885600"/>
          <wp:effectExtent l="0" t="0" r="0" b="0"/>
          <wp:wrapNone/>
          <wp:docPr id="12" name="Obrázek 12" descr="S:\Hlavicky loga razitko\HLAVIČKA a RAZÍTKO - PPP OLOMOUC (AKTUÁLNÍ)\hlavička pppolomoucnovytelef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lavicky loga razitko\HLAVIČKA a RAZÍTKO - PPP OLOMOUC (AKTUÁLNÍ)\hlavička pppolomoucnovytelef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40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226">
      <w:tab/>
    </w:r>
  </w:p>
  <w:p w:rsidR="00711226" w:rsidRDefault="007112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26"/>
    <w:rsid w:val="00023B2F"/>
    <w:rsid w:val="00024DC4"/>
    <w:rsid w:val="00095DC5"/>
    <w:rsid w:val="003158FE"/>
    <w:rsid w:val="003E36D2"/>
    <w:rsid w:val="004314EF"/>
    <w:rsid w:val="0044235C"/>
    <w:rsid w:val="00711226"/>
    <w:rsid w:val="00773833"/>
    <w:rsid w:val="007E51E1"/>
    <w:rsid w:val="00812D62"/>
    <w:rsid w:val="00891DBE"/>
    <w:rsid w:val="008E1221"/>
    <w:rsid w:val="00943AD5"/>
    <w:rsid w:val="00A36A31"/>
    <w:rsid w:val="00A95B2B"/>
    <w:rsid w:val="00B30EE6"/>
    <w:rsid w:val="00D50E3D"/>
    <w:rsid w:val="00E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503A7-7E18-47EB-A8A3-C2D85B8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83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226"/>
  </w:style>
  <w:style w:type="paragraph" w:styleId="Zpat">
    <w:name w:val="footer"/>
    <w:basedOn w:val="Normln"/>
    <w:link w:val="ZpatChar"/>
    <w:uiPriority w:val="99"/>
    <w:unhideWhenUsed/>
    <w:rsid w:val="0071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226"/>
  </w:style>
  <w:style w:type="character" w:styleId="Siln">
    <w:name w:val="Strong"/>
    <w:basedOn w:val="Standardnpsmoodstavce"/>
    <w:uiPriority w:val="22"/>
    <w:qFormat/>
    <w:rsid w:val="00773833"/>
    <w:rPr>
      <w:b/>
      <w:bCs/>
    </w:rPr>
  </w:style>
  <w:style w:type="paragraph" w:styleId="Normlnweb">
    <w:name w:val="Normal (Web)"/>
    <w:basedOn w:val="Normln"/>
    <w:uiPriority w:val="99"/>
    <w:unhideWhenUsed/>
    <w:rsid w:val="0077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3833"/>
    <w:rPr>
      <w:color w:val="0000FF"/>
      <w:u w:val="single"/>
    </w:rPr>
  </w:style>
  <w:style w:type="paragraph" w:styleId="Bezmezer">
    <w:name w:val="No Spacing"/>
    <w:uiPriority w:val="1"/>
    <w:qFormat/>
    <w:rsid w:val="008E1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cz/zmeny-skolske-legislativy-z-pohledu-tzv-odkladove-novel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 a SPC OK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Hetová</dc:creator>
  <cp:keywords/>
  <dc:description/>
  <cp:lastModifiedBy>Xenie Bartlová</cp:lastModifiedBy>
  <cp:revision>2</cp:revision>
  <dcterms:created xsi:type="dcterms:W3CDTF">2025-11-27T13:51:00Z</dcterms:created>
  <dcterms:modified xsi:type="dcterms:W3CDTF">2025-11-27T13:51:00Z</dcterms:modified>
</cp:coreProperties>
</file>